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A05" w:rsidRPr="00635A05" w:rsidRDefault="00635A05" w:rsidP="0053461E">
      <w:pPr>
        <w:widowControl/>
        <w:shd w:val="clear" w:color="auto" w:fill="FFFFFF"/>
        <w:spacing w:afterLines="50"/>
        <w:jc w:val="center"/>
        <w:outlineLvl w:val="0"/>
        <w:rPr>
          <w:rFonts w:ascii="方正小标宋简体" w:eastAsia="方正小标宋简体" w:hAnsi="微软雅黑" w:cs="宋体"/>
          <w:b/>
          <w:bCs/>
          <w:color w:val="000000"/>
          <w:kern w:val="36"/>
          <w:sz w:val="36"/>
          <w:szCs w:val="29"/>
        </w:rPr>
      </w:pPr>
      <w:r w:rsidRPr="00635A05">
        <w:rPr>
          <w:rFonts w:ascii="方正小标宋简体" w:eastAsia="方正小标宋简体" w:hAnsi="微软雅黑" w:cs="宋体" w:hint="eastAsia"/>
          <w:b/>
          <w:bCs/>
          <w:color w:val="000000"/>
          <w:kern w:val="36"/>
          <w:sz w:val="36"/>
          <w:szCs w:val="29"/>
        </w:rPr>
        <w:t>武汉理工大学2021年公开招聘笔试疫情防控须知</w:t>
      </w:r>
    </w:p>
    <w:p w:rsidR="00635A05" w:rsidRPr="00635A05" w:rsidRDefault="00635A05" w:rsidP="00007F2E">
      <w:pPr>
        <w:widowControl/>
        <w:shd w:val="clear" w:color="auto" w:fill="FFFFFF"/>
        <w:ind w:firstLine="480"/>
        <w:jc w:val="left"/>
        <w:rPr>
          <w:rFonts w:ascii="仿宋_GB2312" w:eastAsia="仿宋_GB2312" w:hAnsi="microsoft yahei" w:cs="宋体" w:hint="eastAsia"/>
          <w:color w:val="333333"/>
          <w:kern w:val="0"/>
          <w:sz w:val="28"/>
        </w:rPr>
      </w:pPr>
      <w:r w:rsidRPr="00635A05">
        <w:rPr>
          <w:rFonts w:ascii="仿宋_GB2312" w:eastAsia="仿宋_GB2312" w:hAnsi="microsoft yahei" w:cs="宋体" w:hint="eastAsia"/>
          <w:color w:val="333333"/>
          <w:kern w:val="0"/>
          <w:sz w:val="28"/>
        </w:rPr>
        <w:t>一、</w:t>
      </w:r>
      <w:r w:rsidR="00E30830">
        <w:rPr>
          <w:rFonts w:ascii="仿宋_GB2312" w:eastAsia="仿宋_GB2312" w:hAnsi="microsoft yahei" w:cs="宋体" w:hint="eastAsia"/>
          <w:color w:val="333333"/>
          <w:kern w:val="0"/>
          <w:sz w:val="28"/>
        </w:rPr>
        <w:t>应聘人员</w:t>
      </w:r>
      <w:r w:rsidRPr="00635A05">
        <w:rPr>
          <w:rFonts w:ascii="仿宋_GB2312" w:eastAsia="仿宋_GB2312" w:hAnsi="microsoft yahei" w:cs="宋体" w:hint="eastAsia"/>
          <w:color w:val="333333"/>
          <w:kern w:val="0"/>
          <w:sz w:val="28"/>
        </w:rPr>
        <w:t>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635A05" w:rsidRPr="00635A05" w:rsidRDefault="00635A05" w:rsidP="00007F2E">
      <w:pPr>
        <w:widowControl/>
        <w:shd w:val="clear" w:color="auto" w:fill="FFFFFF"/>
        <w:ind w:firstLine="480"/>
        <w:jc w:val="left"/>
        <w:rPr>
          <w:rFonts w:ascii="仿宋_GB2312" w:eastAsia="仿宋_GB2312" w:hAnsi="microsoft yahei" w:cs="宋体" w:hint="eastAsia"/>
          <w:color w:val="333333"/>
          <w:kern w:val="0"/>
          <w:sz w:val="28"/>
        </w:rPr>
      </w:pPr>
      <w:r w:rsidRPr="00635A05">
        <w:rPr>
          <w:rFonts w:ascii="仿宋_GB2312" w:eastAsia="仿宋_GB2312" w:hAnsi="microsoft yahei" w:cs="宋体" w:hint="eastAsia"/>
          <w:color w:val="333333"/>
          <w:kern w:val="0"/>
          <w:sz w:val="28"/>
        </w:rPr>
        <w:t>二、</w:t>
      </w:r>
      <w:r w:rsidR="00E30830">
        <w:rPr>
          <w:rFonts w:ascii="仿宋_GB2312" w:eastAsia="仿宋_GB2312" w:hAnsi="microsoft yahei" w:cs="宋体" w:hint="eastAsia"/>
          <w:color w:val="333333"/>
          <w:kern w:val="0"/>
          <w:sz w:val="28"/>
        </w:rPr>
        <w:t>应聘人员</w:t>
      </w:r>
      <w:r w:rsidRPr="00635A05">
        <w:rPr>
          <w:rFonts w:ascii="仿宋_GB2312" w:eastAsia="仿宋_GB2312" w:hAnsi="microsoft yahei" w:cs="宋体" w:hint="eastAsia"/>
          <w:color w:val="333333"/>
          <w:kern w:val="0"/>
          <w:sz w:val="28"/>
        </w:rPr>
        <w:t>应提前到达考点，</w:t>
      </w:r>
      <w:r w:rsidR="00A72D61">
        <w:rPr>
          <w:rFonts w:ascii="仿宋_GB2312" w:eastAsia="仿宋_GB2312" w:hAnsi="microsoft yahei" w:cs="宋体" w:hint="eastAsia"/>
          <w:color w:val="333333"/>
          <w:kern w:val="0"/>
          <w:sz w:val="28"/>
        </w:rPr>
        <w:t>接受现场体温检测和身份验证，</w:t>
      </w:r>
      <w:r w:rsidRPr="00635A05">
        <w:rPr>
          <w:rFonts w:ascii="仿宋_GB2312" w:eastAsia="仿宋_GB2312" w:hAnsi="microsoft yahei" w:cs="宋体" w:hint="eastAsia"/>
          <w:color w:val="333333"/>
          <w:kern w:val="0"/>
          <w:sz w:val="28"/>
        </w:rPr>
        <w:t>并自备口罩做好个人防护工作。考试期间，应全程佩戴口罩，但在接受身份验证时须临时摘除口罩。</w:t>
      </w:r>
    </w:p>
    <w:p w:rsidR="00635A05" w:rsidRPr="00635A05" w:rsidRDefault="00635A05" w:rsidP="00007F2E">
      <w:pPr>
        <w:widowControl/>
        <w:shd w:val="clear" w:color="auto" w:fill="FFFFFF"/>
        <w:ind w:firstLine="480"/>
        <w:jc w:val="left"/>
        <w:rPr>
          <w:rFonts w:ascii="仿宋_GB2312" w:eastAsia="仿宋_GB2312" w:hAnsi="microsoft yahei" w:cs="宋体" w:hint="eastAsia"/>
          <w:color w:val="333333"/>
          <w:kern w:val="0"/>
          <w:sz w:val="28"/>
        </w:rPr>
      </w:pPr>
      <w:r w:rsidRPr="00635A05">
        <w:rPr>
          <w:rFonts w:ascii="仿宋_GB2312" w:eastAsia="仿宋_GB2312" w:hAnsi="microsoft yahei" w:cs="宋体" w:hint="eastAsia"/>
          <w:color w:val="333333"/>
          <w:kern w:val="0"/>
          <w:sz w:val="28"/>
        </w:rPr>
        <w:t>三、</w:t>
      </w:r>
      <w:r w:rsidR="00E30830">
        <w:rPr>
          <w:rFonts w:ascii="仿宋_GB2312" w:eastAsia="仿宋_GB2312" w:hAnsi="microsoft yahei" w:cs="宋体" w:hint="eastAsia"/>
          <w:color w:val="333333"/>
          <w:kern w:val="0"/>
          <w:sz w:val="28"/>
        </w:rPr>
        <w:t>应聘人员进校</w:t>
      </w:r>
      <w:r w:rsidRPr="00635A05">
        <w:rPr>
          <w:rFonts w:ascii="仿宋_GB2312" w:eastAsia="仿宋_GB2312" w:hAnsi="microsoft yahei" w:cs="宋体" w:hint="eastAsia"/>
          <w:color w:val="333333"/>
          <w:kern w:val="0"/>
          <w:sz w:val="28"/>
        </w:rPr>
        <w:t>前应主动配合接受体温检测，出示</w:t>
      </w:r>
      <w:r w:rsidR="00AA3915">
        <w:rPr>
          <w:rFonts w:ascii="仿宋_GB2312" w:eastAsia="仿宋_GB2312" w:hAnsi="microsoft yahei" w:cs="宋体" w:hint="eastAsia"/>
          <w:color w:val="333333"/>
          <w:kern w:val="0"/>
          <w:sz w:val="28"/>
        </w:rPr>
        <w:t>准考证和</w:t>
      </w:r>
      <w:r w:rsidRPr="00635A05">
        <w:rPr>
          <w:rFonts w:ascii="仿宋_GB2312" w:eastAsia="仿宋_GB2312" w:hAnsi="microsoft yahei" w:cs="宋体" w:hint="eastAsia"/>
          <w:color w:val="333333"/>
          <w:kern w:val="0"/>
          <w:sz w:val="28"/>
        </w:rPr>
        <w:t>健康码(不限湖北省)，健康码为绿码及现场测量体温正常(&lt;37.3</w:t>
      </w:r>
      <w:r w:rsidRPr="00635A05">
        <w:rPr>
          <w:rFonts w:ascii="仿宋_GB2312" w:eastAsia="仿宋_GB2312" w:hAnsi="宋体" w:cs="宋体" w:hint="eastAsia"/>
          <w:color w:val="333333"/>
          <w:kern w:val="0"/>
          <w:sz w:val="28"/>
        </w:rPr>
        <w:t>℃</w:t>
      </w:r>
      <w:r w:rsidRPr="00635A05">
        <w:rPr>
          <w:rFonts w:ascii="仿宋_GB2312" w:eastAsia="仿宋_GB2312" w:hAnsi="Times New Roman" w:cs="Times New Roman" w:hint="eastAsia"/>
          <w:color w:val="333333"/>
          <w:kern w:val="0"/>
          <w:sz w:val="28"/>
        </w:rPr>
        <w:t>)</w:t>
      </w:r>
      <w:r w:rsidRPr="00635A05">
        <w:rPr>
          <w:rFonts w:ascii="仿宋_GB2312" w:eastAsia="仿宋_GB2312" w:hAnsi="microsoft yahei" w:cs="宋体" w:hint="eastAsia"/>
          <w:color w:val="333333"/>
          <w:kern w:val="0"/>
          <w:sz w:val="28"/>
        </w:rPr>
        <w:t>，方可进入考试区域。体温测量若出现发热等可疑症状的人员，应至临时等候区复测体温。复测仍超过37.3</w:t>
      </w:r>
      <w:r w:rsidRPr="00635A05">
        <w:rPr>
          <w:rFonts w:ascii="仿宋_GB2312" w:eastAsia="仿宋_GB2312" w:hAnsi="宋体" w:cs="宋体" w:hint="eastAsia"/>
          <w:color w:val="333333"/>
          <w:kern w:val="0"/>
          <w:sz w:val="28"/>
        </w:rPr>
        <w:t>℃</w:t>
      </w:r>
      <w:r w:rsidRPr="00635A05">
        <w:rPr>
          <w:rFonts w:ascii="仿宋_GB2312" w:eastAsia="仿宋_GB2312" w:hAnsi="microsoft yahei" w:cs="宋体" w:hint="eastAsia"/>
          <w:color w:val="333333"/>
          <w:kern w:val="0"/>
          <w:sz w:val="28"/>
        </w:rPr>
        <w:t>的，经现场医疗卫生专业人员评估后，具备参加考试条件的，在隔离考场参加考试;不具备相关条件的，按相关疾控部门要求采取防控措施。</w:t>
      </w:r>
    </w:p>
    <w:p w:rsidR="00635A05" w:rsidRPr="00635A05" w:rsidRDefault="00635A05" w:rsidP="00007F2E">
      <w:pPr>
        <w:widowControl/>
        <w:shd w:val="clear" w:color="auto" w:fill="FFFFFF"/>
        <w:ind w:firstLine="480"/>
        <w:jc w:val="left"/>
        <w:rPr>
          <w:rFonts w:ascii="仿宋_GB2312" w:eastAsia="仿宋_GB2312" w:hAnsi="microsoft yahei" w:cs="宋体" w:hint="eastAsia"/>
          <w:color w:val="333333"/>
          <w:kern w:val="0"/>
          <w:sz w:val="28"/>
        </w:rPr>
      </w:pPr>
      <w:r w:rsidRPr="00635A05">
        <w:rPr>
          <w:rFonts w:ascii="仿宋_GB2312" w:eastAsia="仿宋_GB2312" w:hAnsi="microsoft yahei" w:cs="宋体" w:hint="eastAsia"/>
          <w:color w:val="333333"/>
          <w:kern w:val="0"/>
          <w:sz w:val="28"/>
        </w:rPr>
        <w:t>考前14天有国内疫情中高风险地区或国(境)外旅居史的</w:t>
      </w:r>
      <w:r w:rsidR="00E30830">
        <w:rPr>
          <w:rFonts w:ascii="仿宋_GB2312" w:eastAsia="仿宋_GB2312" w:hAnsi="microsoft yahei" w:cs="宋体" w:hint="eastAsia"/>
          <w:color w:val="333333"/>
          <w:kern w:val="0"/>
          <w:sz w:val="28"/>
        </w:rPr>
        <w:t>应聘人员</w:t>
      </w:r>
      <w:r w:rsidRPr="00635A05">
        <w:rPr>
          <w:rFonts w:ascii="仿宋_GB2312" w:eastAsia="仿宋_GB2312" w:hAnsi="microsoft yahei" w:cs="宋体" w:hint="eastAsia"/>
          <w:color w:val="333333"/>
          <w:kern w:val="0"/>
          <w:sz w:val="28"/>
        </w:rPr>
        <w:t>，应提供考前7天内核酸检测阴性结果报告。疫情风险等级查询可使用“国务院客户端”微信小程序点击“疫情风险查询”，或在微信小程序中搜索“疫情风险等级查询”，或登陆http://bmfw.www.gov.cn/yqfxdjcx/index.html,选择查询地区即可了解该地的疫情风险等级。</w:t>
      </w:r>
    </w:p>
    <w:p w:rsidR="00635A05" w:rsidRPr="00635A05" w:rsidRDefault="00635A05" w:rsidP="00007F2E">
      <w:pPr>
        <w:widowControl/>
        <w:shd w:val="clear" w:color="auto" w:fill="FFFFFF"/>
        <w:ind w:firstLine="480"/>
        <w:jc w:val="left"/>
        <w:rPr>
          <w:rFonts w:ascii="仿宋_GB2312" w:eastAsia="仿宋_GB2312" w:hAnsi="microsoft yahei" w:cs="宋体" w:hint="eastAsia"/>
          <w:color w:val="333333"/>
          <w:kern w:val="0"/>
          <w:sz w:val="28"/>
        </w:rPr>
      </w:pPr>
      <w:r w:rsidRPr="00635A05">
        <w:rPr>
          <w:rFonts w:ascii="仿宋_GB2312" w:eastAsia="仿宋_GB2312" w:hAnsi="microsoft yahei" w:cs="宋体" w:hint="eastAsia"/>
          <w:color w:val="333333"/>
          <w:kern w:val="0"/>
          <w:sz w:val="28"/>
        </w:rPr>
        <w:t>四、考前3天有发热症状的</w:t>
      </w:r>
      <w:r w:rsidR="00E30830">
        <w:rPr>
          <w:rFonts w:ascii="仿宋_GB2312" w:eastAsia="仿宋_GB2312" w:hAnsi="microsoft yahei" w:cs="宋体" w:hint="eastAsia"/>
          <w:color w:val="333333"/>
          <w:kern w:val="0"/>
          <w:sz w:val="28"/>
        </w:rPr>
        <w:t>应聘人员</w:t>
      </w:r>
      <w:r w:rsidRPr="00635A05">
        <w:rPr>
          <w:rFonts w:ascii="仿宋_GB2312" w:eastAsia="仿宋_GB2312" w:hAnsi="microsoft yahei" w:cs="宋体" w:hint="eastAsia"/>
          <w:color w:val="333333"/>
          <w:kern w:val="0"/>
          <w:sz w:val="28"/>
        </w:rPr>
        <w:t>，应在入场检测体温前主动向工作人员报告，经现场医疗卫生专业人员评估后，具备参加考试条</w:t>
      </w:r>
      <w:r w:rsidRPr="00635A05">
        <w:rPr>
          <w:rFonts w:ascii="仿宋_GB2312" w:eastAsia="仿宋_GB2312" w:hAnsi="microsoft yahei" w:cs="宋体" w:hint="eastAsia"/>
          <w:color w:val="333333"/>
          <w:kern w:val="0"/>
          <w:sz w:val="28"/>
        </w:rPr>
        <w:lastRenderedPageBreak/>
        <w:t>件的，在临时隔离考场继续考试;不具备相关条件的，按相关疾控部门要求采取防控措施。</w:t>
      </w:r>
    </w:p>
    <w:p w:rsidR="00635A05" w:rsidRPr="00635A05" w:rsidRDefault="00635A05" w:rsidP="00007F2E">
      <w:pPr>
        <w:widowControl/>
        <w:shd w:val="clear" w:color="auto" w:fill="FFFFFF"/>
        <w:ind w:firstLine="480"/>
        <w:jc w:val="left"/>
        <w:rPr>
          <w:rFonts w:ascii="仿宋_GB2312" w:eastAsia="仿宋_GB2312" w:hAnsi="microsoft yahei" w:cs="宋体" w:hint="eastAsia"/>
          <w:color w:val="333333"/>
          <w:kern w:val="0"/>
          <w:sz w:val="28"/>
        </w:rPr>
      </w:pPr>
      <w:r w:rsidRPr="00635A05">
        <w:rPr>
          <w:rFonts w:ascii="仿宋_GB2312" w:eastAsia="仿宋_GB2312" w:hAnsi="microsoft yahei" w:cs="宋体" w:hint="eastAsia"/>
          <w:color w:val="333333"/>
          <w:kern w:val="0"/>
          <w:sz w:val="28"/>
        </w:rPr>
        <w:t>五、</w:t>
      </w:r>
      <w:r w:rsidR="00E30830">
        <w:rPr>
          <w:rFonts w:ascii="仿宋_GB2312" w:eastAsia="仿宋_GB2312" w:hAnsi="microsoft yahei" w:cs="宋体" w:hint="eastAsia"/>
          <w:color w:val="333333"/>
          <w:kern w:val="0"/>
          <w:sz w:val="28"/>
        </w:rPr>
        <w:t>应聘人员</w:t>
      </w:r>
      <w:r w:rsidRPr="00635A05">
        <w:rPr>
          <w:rFonts w:ascii="仿宋_GB2312" w:eastAsia="仿宋_GB2312" w:hAnsi="microsoft yahei" w:cs="宋体" w:hint="eastAsia"/>
          <w:color w:val="333333"/>
          <w:kern w:val="0"/>
          <w:sz w:val="28"/>
        </w:rPr>
        <w:t>在进入考场后及考试期间出现发热症状的，应主动告知监考人员，经现场医疗卫生专业人员评估后，具备参加考试条件的，在临时隔离考场继续考试;不具备相关条件的，按相关疾控部门要求采取防控措施。</w:t>
      </w:r>
    </w:p>
    <w:p w:rsidR="00635A05" w:rsidRPr="00635A05" w:rsidRDefault="00635A05" w:rsidP="00007F2E">
      <w:pPr>
        <w:widowControl/>
        <w:shd w:val="clear" w:color="auto" w:fill="FFFFFF"/>
        <w:ind w:firstLine="480"/>
        <w:jc w:val="left"/>
        <w:rPr>
          <w:rFonts w:ascii="仿宋_GB2312" w:eastAsia="仿宋_GB2312" w:hAnsi="microsoft yahei" w:cs="宋体" w:hint="eastAsia"/>
          <w:color w:val="333333"/>
          <w:kern w:val="0"/>
          <w:sz w:val="28"/>
        </w:rPr>
      </w:pPr>
      <w:r w:rsidRPr="00635A05">
        <w:rPr>
          <w:rFonts w:ascii="仿宋_GB2312" w:eastAsia="仿宋_GB2312" w:hAnsi="microsoft yahei" w:cs="宋体" w:hint="eastAsia"/>
          <w:color w:val="333333"/>
          <w:kern w:val="0"/>
          <w:sz w:val="28"/>
        </w:rPr>
        <w:t>六、考试期间，</w:t>
      </w:r>
      <w:r w:rsidR="00E30830">
        <w:rPr>
          <w:rFonts w:ascii="仿宋_GB2312" w:eastAsia="仿宋_GB2312" w:hAnsi="microsoft yahei" w:cs="宋体" w:hint="eastAsia"/>
          <w:color w:val="333333"/>
          <w:kern w:val="0"/>
          <w:sz w:val="28"/>
        </w:rPr>
        <w:t>应聘人员</w:t>
      </w:r>
      <w:r w:rsidRPr="00635A05">
        <w:rPr>
          <w:rFonts w:ascii="仿宋_GB2312" w:eastAsia="仿宋_GB2312" w:hAnsi="microsoft yahei" w:cs="宋体" w:hint="eastAsia"/>
          <w:color w:val="333333"/>
          <w:kern w:val="0"/>
          <w:sz w:val="28"/>
        </w:rPr>
        <w:t>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rsidR="00635A05" w:rsidRPr="00635A05" w:rsidRDefault="00635A05" w:rsidP="00007F2E">
      <w:pPr>
        <w:widowControl/>
        <w:shd w:val="clear" w:color="auto" w:fill="FFFFFF"/>
        <w:ind w:firstLine="480"/>
        <w:jc w:val="left"/>
        <w:rPr>
          <w:rFonts w:ascii="仿宋_GB2312" w:eastAsia="仿宋_GB2312" w:hAnsi="microsoft yahei" w:cs="宋体" w:hint="eastAsia"/>
          <w:color w:val="333333"/>
          <w:kern w:val="0"/>
          <w:sz w:val="28"/>
        </w:rPr>
      </w:pPr>
      <w:r w:rsidRPr="00635A05">
        <w:rPr>
          <w:rFonts w:ascii="仿宋_GB2312" w:eastAsia="仿宋_GB2312" w:hAnsi="microsoft yahei" w:cs="宋体" w:hint="eastAsia"/>
          <w:color w:val="333333"/>
          <w:kern w:val="0"/>
          <w:sz w:val="28"/>
        </w:rPr>
        <w:t>七、</w:t>
      </w:r>
      <w:r w:rsidR="00E30830">
        <w:rPr>
          <w:rFonts w:ascii="仿宋_GB2312" w:eastAsia="仿宋_GB2312" w:hAnsi="microsoft yahei" w:cs="宋体" w:hint="eastAsia"/>
          <w:color w:val="333333"/>
          <w:kern w:val="0"/>
          <w:sz w:val="28"/>
        </w:rPr>
        <w:t>应聘人员</w:t>
      </w:r>
      <w:r w:rsidR="00A72D61">
        <w:rPr>
          <w:rFonts w:ascii="仿宋_GB2312" w:eastAsia="仿宋_GB2312" w:hAnsi="microsoft yahei" w:cs="宋体" w:hint="eastAsia"/>
          <w:color w:val="333333"/>
          <w:kern w:val="0"/>
          <w:sz w:val="28"/>
        </w:rPr>
        <w:t>领取</w:t>
      </w:r>
      <w:r w:rsidRPr="00635A05">
        <w:rPr>
          <w:rFonts w:ascii="仿宋_GB2312" w:eastAsia="仿宋_GB2312" w:hAnsi="microsoft yahei" w:cs="宋体" w:hint="eastAsia"/>
          <w:color w:val="333333"/>
          <w:kern w:val="0"/>
          <w:sz w:val="28"/>
        </w:rPr>
        <w:t>准考证前应认真阅读本须知，承诺已知悉该须知，并自愿承担相关责任。凡隐瞒或谎报旅居史、接触史、健康状况等疫情防控重点信息，不配合工作人员进行防疫检测、询问、排查、送诊等造成严重后果的，按照疫情防控相关规定严肃处理。</w:t>
      </w:r>
    </w:p>
    <w:p w:rsidR="00007F2E" w:rsidRDefault="00007F2E" w:rsidP="00007F2E">
      <w:pPr>
        <w:ind w:firstLineChars="200" w:firstLine="560"/>
        <w:rPr>
          <w:rFonts w:ascii="仿宋_GB2312" w:eastAsia="仿宋_GB2312" w:hAnsi="microsoft yahei" w:cs="宋体" w:hint="eastAsia"/>
          <w:color w:val="333333"/>
          <w:kern w:val="0"/>
          <w:sz w:val="28"/>
        </w:rPr>
      </w:pPr>
    </w:p>
    <w:p w:rsidR="00007F2E" w:rsidRDefault="00295A79" w:rsidP="00007F2E">
      <w:pPr>
        <w:ind w:firstLineChars="200" w:firstLine="560"/>
        <w:rPr>
          <w:rFonts w:ascii="仿宋_GB2312" w:eastAsia="仿宋_GB2312" w:hAnsi="microsoft yahei" w:cs="宋体" w:hint="eastAsia"/>
          <w:color w:val="333333"/>
          <w:kern w:val="0"/>
          <w:sz w:val="28"/>
        </w:rPr>
      </w:pPr>
      <w:r>
        <w:rPr>
          <w:rFonts w:ascii="仿宋_GB2312" w:eastAsia="仿宋_GB2312" w:hAnsi="microsoft yahei" w:cs="宋体" w:hint="eastAsia"/>
          <w:color w:val="333333"/>
          <w:kern w:val="0"/>
          <w:sz w:val="28"/>
        </w:rPr>
        <w:pict>
          <v:shapetype id="_x0000_t32" coordsize="21600,21600" o:spt="32" o:oned="t" path="m,l21600,21600e" filled="f">
            <v:path arrowok="t" fillok="f" o:connecttype="none"/>
            <o:lock v:ext="edit" shapetype="t"/>
          </v:shapetype>
          <v:shape id="_x0000_s1026" type="#_x0000_t32" style="position:absolute;left:0;text-align:left;margin-left:-88.2pt;margin-top:22.8pt;width:598.2pt;height:.05pt;z-index:251658240" o:connectortype="straight" strokeweight="1pt">
            <v:stroke dashstyle="dash"/>
          </v:shape>
        </w:pict>
      </w:r>
    </w:p>
    <w:p w:rsidR="00495CCD" w:rsidRPr="00007F2E" w:rsidRDefault="00007F2E" w:rsidP="00007F2E">
      <w:pPr>
        <w:ind w:firstLineChars="200" w:firstLine="560"/>
        <w:rPr>
          <w:rFonts w:ascii="仿宋_GB2312" w:eastAsia="仿宋_GB2312" w:hAnsi="microsoft yahei" w:cs="宋体" w:hint="eastAsia"/>
          <w:color w:val="333333"/>
          <w:kern w:val="0"/>
          <w:sz w:val="28"/>
        </w:rPr>
      </w:pPr>
      <w:r w:rsidRPr="00007F2E">
        <w:rPr>
          <w:rFonts w:ascii="仿宋_GB2312" w:eastAsia="仿宋_GB2312" w:hAnsi="microsoft yahei" w:cs="宋体" w:hint="eastAsia"/>
          <w:color w:val="333333"/>
          <w:kern w:val="0"/>
          <w:sz w:val="28"/>
        </w:rPr>
        <w:t>本人承诺已知悉</w:t>
      </w:r>
      <w:r w:rsidR="00A72D61">
        <w:rPr>
          <w:rFonts w:ascii="仿宋_GB2312" w:eastAsia="仿宋_GB2312" w:hAnsi="microsoft yahei" w:cs="宋体" w:hint="eastAsia"/>
          <w:color w:val="333333"/>
          <w:kern w:val="0"/>
          <w:sz w:val="28"/>
        </w:rPr>
        <w:t>以上</w:t>
      </w:r>
      <w:r w:rsidRPr="00007F2E">
        <w:rPr>
          <w:rFonts w:ascii="仿宋_GB2312" w:eastAsia="仿宋_GB2312" w:hAnsi="microsoft yahei" w:cs="宋体" w:hint="eastAsia"/>
          <w:color w:val="333333"/>
          <w:kern w:val="0"/>
          <w:sz w:val="28"/>
        </w:rPr>
        <w:t>告知事项、证明义务和防疫要求，并自愿承担相关责任。</w:t>
      </w:r>
    </w:p>
    <w:p w:rsidR="00007F2E" w:rsidRPr="00007F2E" w:rsidRDefault="00007F2E" w:rsidP="00007F2E">
      <w:pPr>
        <w:rPr>
          <w:rFonts w:ascii="仿宋_GB2312" w:eastAsia="仿宋_GB2312" w:hAnsi="microsoft yahei" w:cs="宋体" w:hint="eastAsia"/>
          <w:color w:val="333333"/>
          <w:kern w:val="0"/>
          <w:sz w:val="28"/>
        </w:rPr>
      </w:pPr>
    </w:p>
    <w:p w:rsidR="00007F2E" w:rsidRDefault="00007F2E" w:rsidP="00007F2E">
      <w:pPr>
        <w:rPr>
          <w:rFonts w:ascii="仿宋_GB2312" w:eastAsia="仿宋_GB2312" w:hAnsi="microsoft yahei" w:cs="宋体" w:hint="eastAsia"/>
          <w:color w:val="333333"/>
          <w:kern w:val="0"/>
          <w:sz w:val="28"/>
        </w:rPr>
      </w:pPr>
      <w:r w:rsidRPr="00007F2E">
        <w:rPr>
          <w:rFonts w:ascii="仿宋_GB2312" w:eastAsia="仿宋_GB2312" w:hAnsi="microsoft yahei" w:cs="宋体" w:hint="eastAsia"/>
          <w:color w:val="333333"/>
          <w:kern w:val="0"/>
          <w:sz w:val="28"/>
        </w:rPr>
        <w:t xml:space="preserve">                </w:t>
      </w:r>
      <w:r w:rsidR="00A72D61">
        <w:rPr>
          <w:rFonts w:ascii="仿宋_GB2312" w:eastAsia="仿宋_GB2312" w:hAnsi="microsoft yahei" w:cs="宋体" w:hint="eastAsia"/>
          <w:color w:val="333333"/>
          <w:kern w:val="0"/>
          <w:sz w:val="28"/>
        </w:rPr>
        <w:t xml:space="preserve">                       </w:t>
      </w:r>
      <w:r w:rsidRPr="00007F2E">
        <w:rPr>
          <w:rFonts w:ascii="仿宋_GB2312" w:eastAsia="仿宋_GB2312" w:hAnsi="microsoft yahei" w:cs="宋体" w:hint="eastAsia"/>
          <w:color w:val="333333"/>
          <w:kern w:val="0"/>
          <w:sz w:val="28"/>
        </w:rPr>
        <w:t>承诺人：</w:t>
      </w:r>
    </w:p>
    <w:p w:rsidR="0053461E" w:rsidRPr="00007F2E" w:rsidRDefault="0053461E" w:rsidP="00007F2E">
      <w:pPr>
        <w:rPr>
          <w:rFonts w:ascii="仿宋_GB2312" w:eastAsia="仿宋_GB2312" w:hAnsi="microsoft yahei" w:cs="宋体" w:hint="eastAsia"/>
          <w:color w:val="333333"/>
          <w:kern w:val="0"/>
          <w:sz w:val="28"/>
        </w:rPr>
      </w:pPr>
      <w:r>
        <w:rPr>
          <w:rFonts w:ascii="仿宋_GB2312" w:eastAsia="仿宋_GB2312" w:hAnsi="microsoft yahei" w:cs="宋体" w:hint="eastAsia"/>
          <w:color w:val="333333"/>
          <w:kern w:val="0"/>
          <w:sz w:val="28"/>
        </w:rPr>
        <w:t xml:space="preserve">                                       日  期:</w:t>
      </w:r>
    </w:p>
    <w:sectPr w:rsidR="0053461E" w:rsidRPr="00007F2E" w:rsidSect="00495C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C4E" w:rsidRDefault="001E2C4E" w:rsidP="00007F2E">
      <w:r>
        <w:separator/>
      </w:r>
    </w:p>
  </w:endnote>
  <w:endnote w:type="continuationSeparator" w:id="0">
    <w:p w:rsidR="001E2C4E" w:rsidRDefault="001E2C4E" w:rsidP="00007F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黑体"/>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C4E" w:rsidRDefault="001E2C4E" w:rsidP="00007F2E">
      <w:r>
        <w:separator/>
      </w:r>
    </w:p>
  </w:footnote>
  <w:footnote w:type="continuationSeparator" w:id="0">
    <w:p w:rsidR="001E2C4E" w:rsidRDefault="001E2C4E" w:rsidP="00007F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5A05"/>
    <w:rsid w:val="00007F2E"/>
    <w:rsid w:val="000118AC"/>
    <w:rsid w:val="001E2C4E"/>
    <w:rsid w:val="00295A79"/>
    <w:rsid w:val="003274DA"/>
    <w:rsid w:val="00495CCD"/>
    <w:rsid w:val="004D0A27"/>
    <w:rsid w:val="00515F0A"/>
    <w:rsid w:val="0053461E"/>
    <w:rsid w:val="00545BE8"/>
    <w:rsid w:val="00635A05"/>
    <w:rsid w:val="00A72D61"/>
    <w:rsid w:val="00AA3915"/>
    <w:rsid w:val="00C03FCA"/>
    <w:rsid w:val="00E308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CCD"/>
    <w:pPr>
      <w:widowControl w:val="0"/>
      <w:jc w:val="both"/>
    </w:pPr>
  </w:style>
  <w:style w:type="paragraph" w:styleId="1">
    <w:name w:val="heading 1"/>
    <w:basedOn w:val="a"/>
    <w:link w:val="1Char"/>
    <w:uiPriority w:val="9"/>
    <w:qFormat/>
    <w:rsid w:val="00635A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5A05"/>
    <w:rPr>
      <w:rFonts w:ascii="宋体" w:eastAsia="宋体" w:hAnsi="宋体" w:cs="宋体"/>
      <w:b/>
      <w:bCs/>
      <w:kern w:val="36"/>
      <w:sz w:val="48"/>
      <w:szCs w:val="48"/>
    </w:rPr>
  </w:style>
  <w:style w:type="character" w:styleId="a3">
    <w:name w:val="Emphasis"/>
    <w:basedOn w:val="a0"/>
    <w:uiPriority w:val="20"/>
    <w:qFormat/>
    <w:rsid w:val="00635A05"/>
    <w:rPr>
      <w:i/>
      <w:iCs/>
    </w:rPr>
  </w:style>
  <w:style w:type="character" w:customStyle="1" w:styleId="apple-converted-space">
    <w:name w:val="apple-converted-space"/>
    <w:basedOn w:val="a0"/>
    <w:rsid w:val="00635A05"/>
  </w:style>
  <w:style w:type="character" w:styleId="a4">
    <w:name w:val="Hyperlink"/>
    <w:basedOn w:val="a0"/>
    <w:uiPriority w:val="99"/>
    <w:semiHidden/>
    <w:unhideWhenUsed/>
    <w:rsid w:val="00635A05"/>
    <w:rPr>
      <w:color w:val="0000FF"/>
      <w:u w:val="single"/>
    </w:rPr>
  </w:style>
  <w:style w:type="paragraph" w:styleId="a5">
    <w:name w:val="Normal (Web)"/>
    <w:basedOn w:val="a"/>
    <w:uiPriority w:val="99"/>
    <w:semiHidden/>
    <w:unhideWhenUsed/>
    <w:rsid w:val="00635A0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635A05"/>
    <w:rPr>
      <w:sz w:val="18"/>
      <w:szCs w:val="18"/>
    </w:rPr>
  </w:style>
  <w:style w:type="character" w:customStyle="1" w:styleId="Char">
    <w:name w:val="批注框文本 Char"/>
    <w:basedOn w:val="a0"/>
    <w:link w:val="a6"/>
    <w:uiPriority w:val="99"/>
    <w:semiHidden/>
    <w:rsid w:val="00635A05"/>
    <w:rPr>
      <w:sz w:val="18"/>
      <w:szCs w:val="18"/>
    </w:rPr>
  </w:style>
  <w:style w:type="paragraph" w:styleId="a7">
    <w:name w:val="header"/>
    <w:basedOn w:val="a"/>
    <w:link w:val="Char0"/>
    <w:uiPriority w:val="99"/>
    <w:semiHidden/>
    <w:unhideWhenUsed/>
    <w:rsid w:val="00007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007F2E"/>
    <w:rPr>
      <w:sz w:val="18"/>
      <w:szCs w:val="18"/>
    </w:rPr>
  </w:style>
  <w:style w:type="paragraph" w:styleId="a8">
    <w:name w:val="footer"/>
    <w:basedOn w:val="a"/>
    <w:link w:val="Char1"/>
    <w:uiPriority w:val="99"/>
    <w:semiHidden/>
    <w:unhideWhenUsed/>
    <w:rsid w:val="00007F2E"/>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007F2E"/>
    <w:rPr>
      <w:sz w:val="18"/>
      <w:szCs w:val="18"/>
    </w:rPr>
  </w:style>
</w:styles>
</file>

<file path=word/webSettings.xml><?xml version="1.0" encoding="utf-8"?>
<w:webSettings xmlns:r="http://schemas.openxmlformats.org/officeDocument/2006/relationships" xmlns:w="http://schemas.openxmlformats.org/wordprocessingml/2006/main">
  <w:divs>
    <w:div w:id="1615332218">
      <w:bodyDiv w:val="1"/>
      <w:marLeft w:val="0"/>
      <w:marRight w:val="0"/>
      <w:marTop w:val="0"/>
      <w:marBottom w:val="0"/>
      <w:divBdr>
        <w:top w:val="none" w:sz="0" w:space="0" w:color="auto"/>
        <w:left w:val="none" w:sz="0" w:space="0" w:color="auto"/>
        <w:bottom w:val="none" w:sz="0" w:space="0" w:color="auto"/>
        <w:right w:val="none" w:sz="0" w:space="0" w:color="auto"/>
      </w:divBdr>
      <w:divsChild>
        <w:div w:id="1752963255">
          <w:marLeft w:val="0"/>
          <w:marRight w:val="0"/>
          <w:marTop w:val="312"/>
          <w:marBottom w:val="228"/>
          <w:divBdr>
            <w:top w:val="none" w:sz="0" w:space="0" w:color="auto"/>
            <w:left w:val="none" w:sz="0" w:space="0" w:color="auto"/>
            <w:bottom w:val="single" w:sz="4" w:space="6" w:color="ECECEC"/>
            <w:right w:val="none" w:sz="0" w:space="0" w:color="auto"/>
          </w:divBdr>
          <w:divsChild>
            <w:div w:id="1598368530">
              <w:marLeft w:val="0"/>
              <w:marRight w:val="0"/>
              <w:marTop w:val="0"/>
              <w:marBottom w:val="0"/>
              <w:divBdr>
                <w:top w:val="none" w:sz="0" w:space="0" w:color="auto"/>
                <w:left w:val="none" w:sz="0" w:space="0" w:color="auto"/>
                <w:bottom w:val="none" w:sz="0" w:space="0" w:color="auto"/>
                <w:right w:val="none" w:sz="0" w:space="0" w:color="auto"/>
              </w:divBdr>
              <w:divsChild>
                <w:div w:id="10339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俞妍</dc:creator>
  <cp:lastModifiedBy>俞妍</cp:lastModifiedBy>
  <cp:revision>7</cp:revision>
  <dcterms:created xsi:type="dcterms:W3CDTF">2020-12-02T03:02:00Z</dcterms:created>
  <dcterms:modified xsi:type="dcterms:W3CDTF">2020-12-03T07:52:00Z</dcterms:modified>
</cp:coreProperties>
</file>